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F70F" w14:textId="77777777" w:rsidR="00F37F2F" w:rsidRDefault="00F37F2F">
      <w:pPr>
        <w:ind w:left="-426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6373B3C4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Piano di lavoro individuale</w:t>
      </w:r>
    </w:p>
    <w:p w14:paraId="68C464AE" w14:textId="77777777" w:rsidR="00F37F2F" w:rsidRDefault="00F37F2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center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</w:p>
    <w:p w14:paraId="5157586D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A.S. 2022/2023</w:t>
      </w:r>
    </w:p>
    <w:p w14:paraId="1EE8390C" w14:textId="77777777" w:rsidR="00F37F2F" w:rsidRDefault="00F37F2F">
      <w:pPr>
        <w:tabs>
          <w:tab w:val="left" w:pos="1260"/>
        </w:tabs>
        <w:jc w:val="both"/>
        <w:rPr>
          <w:color w:val="000000"/>
          <w:sz w:val="28"/>
          <w:szCs w:val="28"/>
        </w:rPr>
      </w:pPr>
    </w:p>
    <w:p w14:paraId="4DE146F8" w14:textId="77777777" w:rsidR="00F37F2F" w:rsidRDefault="00000000">
      <w:pPr>
        <w:tabs>
          <w:tab w:val="left" w:pos="1260"/>
        </w:tabs>
        <w:spacing w:befor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Docente: </w:t>
      </w:r>
    </w:p>
    <w:p w14:paraId="566C681E" w14:textId="77777777" w:rsidR="00F37F2F" w:rsidRDefault="00000000">
      <w:pPr>
        <w:tabs>
          <w:tab w:val="left" w:pos="1260"/>
        </w:tabs>
        <w:spacing w:befor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Materia: </w:t>
      </w:r>
    </w:p>
    <w:p w14:paraId="17E32071" w14:textId="77777777" w:rsidR="00F37F2F" w:rsidRDefault="00000000">
      <w:pPr>
        <w:tabs>
          <w:tab w:val="left" w:pos="1260"/>
        </w:tabs>
        <w:spacing w:before="3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Classe: </w:t>
      </w:r>
    </w:p>
    <w:p w14:paraId="7F6044D9" w14:textId="77777777" w:rsidR="00F37F2F" w:rsidRDefault="00000000">
      <w:pPr>
        <w:spacing w:before="3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Numero di allievi: </w:t>
      </w:r>
    </w:p>
    <w:p w14:paraId="2B3E22B5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jc w:val="both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b/>
          <w:color w:val="000000"/>
          <w:sz w:val="28"/>
          <w:szCs w:val="28"/>
        </w:rPr>
        <w:t>1. Situazione in ingresso (osservazioni ed esiti del test/verifica d’ingresso):</w:t>
      </w:r>
    </w:p>
    <w:p w14:paraId="09C6468F" w14:textId="77777777" w:rsidR="00F37F2F" w:rsidRDefault="00F37F2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jc w:val="both"/>
        <w:rPr>
          <w:b/>
          <w:sz w:val="28"/>
          <w:szCs w:val="28"/>
        </w:rPr>
      </w:pPr>
      <w:bookmarkStart w:id="2" w:name="_1fob9te" w:colFirst="0" w:colLast="0"/>
      <w:bookmarkEnd w:id="2"/>
    </w:p>
    <w:p w14:paraId="168D9665" w14:textId="77777777" w:rsidR="00F37F2F" w:rsidRDefault="00F37F2F">
      <w:pPr>
        <w:jc w:val="both"/>
        <w:rPr>
          <w:b/>
          <w:color w:val="000000"/>
          <w:sz w:val="28"/>
          <w:szCs w:val="28"/>
        </w:rPr>
      </w:pPr>
    </w:p>
    <w:p w14:paraId="50CF6E3E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b/>
          <w:color w:val="000000"/>
          <w:sz w:val="28"/>
          <w:szCs w:val="28"/>
        </w:rPr>
        <w:t>2. Contributo della materia al conseguimento delle competenze trasversali di Cittadinanza</w:t>
      </w:r>
      <w:r>
        <w:rPr>
          <w:b/>
          <w:sz w:val="28"/>
          <w:szCs w:val="28"/>
        </w:rPr>
        <w:t>:</w:t>
      </w:r>
    </w:p>
    <w:p w14:paraId="40C51A4A" w14:textId="77777777" w:rsidR="00F37F2F" w:rsidRDefault="0000000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questa parte si rimanda a quanto stabilito nel documento di Programmazione di dipartimento.</w:t>
      </w:r>
    </w:p>
    <w:p w14:paraId="648E5396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jc w:val="both"/>
        <w:rPr>
          <w:b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Articolazione della disciplina:</w:t>
      </w:r>
    </w:p>
    <w:p w14:paraId="43297F01" w14:textId="77777777" w:rsidR="00F37F2F" w:rsidRDefault="00F37F2F">
      <w:pPr>
        <w:tabs>
          <w:tab w:val="left" w:pos="720"/>
        </w:tabs>
        <w:ind w:right="-149"/>
        <w:rPr>
          <w:i/>
        </w:rPr>
      </w:pPr>
    </w:p>
    <w:tbl>
      <w:tblPr>
        <w:tblStyle w:val="a"/>
        <w:tblW w:w="973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385"/>
        <w:gridCol w:w="2550"/>
        <w:gridCol w:w="2400"/>
      </w:tblGrid>
      <w:tr w:rsidR="00F37F2F" w14:paraId="3B7D5502" w14:textId="77777777">
        <w:tc>
          <w:tcPr>
            <w:tcW w:w="2400" w:type="dxa"/>
          </w:tcPr>
          <w:p w14:paraId="29FA1737" w14:textId="77777777" w:rsidR="00F37F2F" w:rsidRDefault="00000000">
            <w:pPr>
              <w:spacing w:before="120" w:after="120"/>
              <w:ind w:right="-154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  <w:r>
              <w:rPr>
                <w:b/>
              </w:rPr>
              <w:t>OMPETENZE</w:t>
            </w:r>
          </w:p>
        </w:tc>
        <w:tc>
          <w:tcPr>
            <w:tcW w:w="2385" w:type="dxa"/>
          </w:tcPr>
          <w:p w14:paraId="7A596840" w14:textId="77777777" w:rsidR="00F37F2F" w:rsidRDefault="00000000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  <w:r>
              <w:rPr>
                <w:b/>
              </w:rPr>
              <w:t>BILITA’</w:t>
            </w:r>
          </w:p>
        </w:tc>
        <w:tc>
          <w:tcPr>
            <w:tcW w:w="2550" w:type="dxa"/>
          </w:tcPr>
          <w:p w14:paraId="53016632" w14:textId="77777777" w:rsidR="00F37F2F" w:rsidRDefault="00000000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  <w:r>
              <w:rPr>
                <w:b/>
              </w:rPr>
              <w:t>ONTENUTI</w:t>
            </w:r>
          </w:p>
        </w:tc>
        <w:tc>
          <w:tcPr>
            <w:tcW w:w="2400" w:type="dxa"/>
          </w:tcPr>
          <w:p w14:paraId="77BA6B3F" w14:textId="77777777" w:rsidR="00F37F2F" w:rsidRDefault="00000000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45B13CFB" w14:textId="77777777" w:rsidR="00F37F2F" w:rsidRDefault="00000000">
            <w:pPr>
              <w:rPr>
                <w:i/>
              </w:rPr>
            </w:pPr>
            <w:r>
              <w:rPr>
                <w:i/>
              </w:rPr>
              <w:t xml:space="preserve">(Trimestre / </w:t>
            </w:r>
            <w:proofErr w:type="spellStart"/>
            <w:r>
              <w:rPr>
                <w:i/>
              </w:rPr>
              <w:t>Pentamestre</w:t>
            </w:r>
            <w:proofErr w:type="spellEnd"/>
            <w:r>
              <w:rPr>
                <w:i/>
              </w:rPr>
              <w:t>)</w:t>
            </w:r>
          </w:p>
        </w:tc>
      </w:tr>
      <w:tr w:rsidR="00F37F2F" w14:paraId="617E232E" w14:textId="77777777">
        <w:tc>
          <w:tcPr>
            <w:tcW w:w="2400" w:type="dxa"/>
          </w:tcPr>
          <w:p w14:paraId="5232EFD0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726E059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9796B61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2195928" w14:textId="77777777" w:rsidR="00F37F2F" w:rsidRDefault="00F37F2F">
            <w:pPr>
              <w:spacing w:before="120" w:after="120"/>
              <w:ind w:right="385"/>
              <w:rPr>
                <w:color w:val="000000"/>
                <w:sz w:val="22"/>
                <w:szCs w:val="22"/>
              </w:rPr>
            </w:pPr>
          </w:p>
        </w:tc>
      </w:tr>
      <w:tr w:rsidR="00F37F2F" w14:paraId="47BC2EAE" w14:textId="77777777">
        <w:tc>
          <w:tcPr>
            <w:tcW w:w="2400" w:type="dxa"/>
          </w:tcPr>
          <w:p w14:paraId="3F1878C6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8DE0E56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69D8BAE1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3A862813" w14:textId="77777777" w:rsidR="00F37F2F" w:rsidRDefault="00F37F2F">
            <w:pPr>
              <w:spacing w:before="120" w:after="120"/>
              <w:ind w:right="244"/>
              <w:rPr>
                <w:color w:val="000000"/>
                <w:sz w:val="22"/>
                <w:szCs w:val="22"/>
              </w:rPr>
            </w:pPr>
          </w:p>
        </w:tc>
      </w:tr>
      <w:tr w:rsidR="00F37F2F" w14:paraId="2495CAF8" w14:textId="77777777">
        <w:tc>
          <w:tcPr>
            <w:tcW w:w="2400" w:type="dxa"/>
          </w:tcPr>
          <w:p w14:paraId="19579185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F7659A8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0A5A60AB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83B4368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F37F2F" w14:paraId="001EC2DB" w14:textId="77777777">
        <w:tc>
          <w:tcPr>
            <w:tcW w:w="2400" w:type="dxa"/>
          </w:tcPr>
          <w:p w14:paraId="21984BEF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6AA5E05F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89D8077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D563AE8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F37F2F" w14:paraId="7FDA8751" w14:textId="77777777">
        <w:tc>
          <w:tcPr>
            <w:tcW w:w="2400" w:type="dxa"/>
          </w:tcPr>
          <w:p w14:paraId="3726069A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48D820E1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26724549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08D8CA6E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F37F2F" w14:paraId="4B484B91" w14:textId="77777777">
        <w:tc>
          <w:tcPr>
            <w:tcW w:w="2400" w:type="dxa"/>
          </w:tcPr>
          <w:p w14:paraId="7D8638D1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213E96A6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7926275B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7C0D215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  <w:tr w:rsidR="00F37F2F" w14:paraId="77FB6A7A" w14:textId="77777777">
        <w:tc>
          <w:tcPr>
            <w:tcW w:w="2400" w:type="dxa"/>
          </w:tcPr>
          <w:p w14:paraId="2F87CEA5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</w:tcPr>
          <w:p w14:paraId="080F6909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</w:tcPr>
          <w:p w14:paraId="523D309F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</w:tcPr>
          <w:p w14:paraId="107F2000" w14:textId="77777777" w:rsidR="00F37F2F" w:rsidRDefault="00F37F2F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</w:tr>
    </w:tbl>
    <w:p w14:paraId="0330B94B" w14:textId="77777777" w:rsidR="00F37F2F" w:rsidRDefault="00F37F2F">
      <w:pPr>
        <w:spacing w:before="120" w:after="120"/>
        <w:ind w:left="720"/>
        <w:rPr>
          <w:color w:val="000000"/>
          <w:sz w:val="22"/>
          <w:szCs w:val="22"/>
        </w:rPr>
      </w:pPr>
    </w:p>
    <w:p w14:paraId="7F41262B" w14:textId="77777777" w:rsidR="00F37F2F" w:rsidRDefault="00F37F2F">
      <w:pPr>
        <w:spacing w:before="120" w:after="120"/>
        <w:jc w:val="both"/>
        <w:rPr>
          <w:color w:val="000000"/>
          <w:sz w:val="22"/>
          <w:szCs w:val="22"/>
        </w:rPr>
      </w:pPr>
    </w:p>
    <w:p w14:paraId="01623B1C" w14:textId="77777777" w:rsidR="00F37F2F" w:rsidRDefault="00F37F2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3082528D" w14:textId="77777777" w:rsidR="00F37F2F" w:rsidRDefault="00F37F2F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12A5B99A" w14:textId="77777777" w:rsidR="00F37F2F" w:rsidRDefault="00F37F2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ind w:left="720" w:hanging="720"/>
        <w:jc w:val="both"/>
        <w:rPr>
          <w:b/>
          <w:sz w:val="28"/>
          <w:szCs w:val="28"/>
        </w:rPr>
      </w:pPr>
      <w:bookmarkStart w:id="5" w:name="_tyjcwt" w:colFirst="0" w:colLast="0"/>
      <w:bookmarkEnd w:id="5"/>
    </w:p>
    <w:p w14:paraId="7ACE07C5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Contributo della disciplina all’insegnamento dell’Educazione civica</w:t>
      </w:r>
    </w:p>
    <w:p w14:paraId="4D0D0950" w14:textId="77777777" w:rsidR="00F37F2F" w:rsidRDefault="00000000">
      <w:pPr>
        <w:tabs>
          <w:tab w:val="left" w:pos="720"/>
        </w:tabs>
        <w:ind w:right="-149"/>
        <w:jc w:val="both"/>
        <w:rPr>
          <w:b/>
          <w:sz w:val="28"/>
          <w:szCs w:val="28"/>
        </w:rPr>
      </w:pPr>
      <w:r>
        <w:rPr>
          <w:i/>
        </w:rPr>
        <w:t xml:space="preserve">(NOTA interna: Qui il docente indica </w:t>
      </w:r>
      <w:r>
        <w:rPr>
          <w:i/>
          <w:u w:val="single"/>
        </w:rPr>
        <w:t>i nuclei tematici scelti</w:t>
      </w:r>
      <w:r>
        <w:rPr>
          <w:i/>
        </w:rPr>
        <w:t xml:space="preserve"> e </w:t>
      </w:r>
      <w:r>
        <w:rPr>
          <w:i/>
          <w:u w:val="single"/>
        </w:rPr>
        <w:t>le attività da proporre</w:t>
      </w:r>
      <w:r>
        <w:rPr>
          <w:i/>
        </w:rPr>
        <w:t xml:space="preserve"> inerenti al percorso di Educazione civica progettato a settembre e riportato nella Programmazione di classe)</w:t>
      </w:r>
    </w:p>
    <w:p w14:paraId="082B2426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ind w:left="720" w:hanging="720"/>
        <w:jc w:val="both"/>
        <w:rPr>
          <w:b/>
          <w:sz w:val="28"/>
          <w:szCs w:val="28"/>
        </w:rPr>
      </w:pPr>
      <w:bookmarkStart w:id="6" w:name="_3dy6vkm" w:colFirst="0" w:colLast="0"/>
      <w:bookmarkEnd w:id="6"/>
      <w:r>
        <w:rPr>
          <w:b/>
          <w:sz w:val="28"/>
          <w:szCs w:val="28"/>
        </w:rPr>
        <w:t>4. Metodologie:</w:t>
      </w:r>
    </w:p>
    <w:p w14:paraId="7A16705C" w14:textId="77777777" w:rsidR="00F37F2F" w:rsidRDefault="00000000">
      <w:pPr>
        <w:spacing w:after="200"/>
        <w:jc w:val="both"/>
        <w:rPr>
          <w:i/>
        </w:rPr>
      </w:pPr>
      <w:r>
        <w:rPr>
          <w:i/>
        </w:rPr>
        <w:t>(Nota interna: Il docente indica di seguito le metodologie didattiche che intende utilizzare)</w:t>
      </w:r>
    </w:p>
    <w:p w14:paraId="49E18038" w14:textId="77777777" w:rsidR="00F37F2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480" w:after="120"/>
        <w:jc w:val="both"/>
        <w:rPr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Strumenti di lavoro:</w:t>
      </w:r>
    </w:p>
    <w:p w14:paraId="6B00B57D" w14:textId="77777777" w:rsidR="00F37F2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docente provvede: </w:t>
      </w:r>
    </w:p>
    <w:p w14:paraId="153F71C0" w14:textId="77777777" w:rsidR="00F37F2F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creare una </w:t>
      </w:r>
      <w:r>
        <w:rPr>
          <w:i/>
          <w:sz w:val="24"/>
          <w:szCs w:val="24"/>
        </w:rPr>
        <w:t xml:space="preserve">Google </w:t>
      </w:r>
      <w:proofErr w:type="spellStart"/>
      <w:proofErr w:type="gramStart"/>
      <w:r>
        <w:rPr>
          <w:i/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 disciplinare</w:t>
      </w:r>
      <w:proofErr w:type="gramEnd"/>
      <w:r>
        <w:rPr>
          <w:sz w:val="24"/>
          <w:szCs w:val="24"/>
        </w:rPr>
        <w:t xml:space="preserve">, denominata …………., volta sia alla implementazione delle attività didattiche disciplinari e/o </w:t>
      </w:r>
      <w:proofErr w:type="spellStart"/>
      <w:r>
        <w:rPr>
          <w:sz w:val="24"/>
          <w:szCs w:val="24"/>
        </w:rPr>
        <w:t>pluri</w:t>
      </w:r>
      <w:proofErr w:type="spellEnd"/>
      <w:r>
        <w:rPr>
          <w:sz w:val="24"/>
          <w:szCs w:val="24"/>
        </w:rPr>
        <w:t xml:space="preserve">/interdisciplinari (condivisione con gli alunni di materiali, esercitazioni, lavori multimediali,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…), sia all’eventuale svolgimento delle lezioni a distanza, posto che al momento è escluso l’utilizzo della DDI (didattica digitale integrata)</w:t>
      </w:r>
    </w:p>
    <w:p w14:paraId="3DFB979C" w14:textId="77777777" w:rsidR="00F37F2F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creare (se è coordinatore della disciplina) o ad aderire ad una</w:t>
      </w:r>
      <w:r>
        <w:rPr>
          <w:i/>
          <w:sz w:val="24"/>
          <w:szCs w:val="24"/>
        </w:rPr>
        <w:t xml:space="preserve"> Google </w:t>
      </w:r>
      <w:proofErr w:type="spellStart"/>
      <w:r>
        <w:rPr>
          <w:i/>
          <w:sz w:val="24"/>
          <w:szCs w:val="24"/>
        </w:rPr>
        <w:t>Classroom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gramStart"/>
      <w:r>
        <w:rPr>
          <w:sz w:val="24"/>
          <w:szCs w:val="24"/>
        </w:rPr>
        <w:t>classe,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denominata</w:t>
      </w:r>
      <w:proofErr w:type="gramEnd"/>
      <w:r>
        <w:rPr>
          <w:sz w:val="24"/>
          <w:szCs w:val="24"/>
        </w:rPr>
        <w:t xml:space="preserve"> “Educazione civica”, dedicata alla implementazione delle attività e alla realizzazione dei percorsi </w:t>
      </w:r>
      <w:proofErr w:type="spellStart"/>
      <w:r>
        <w:rPr>
          <w:sz w:val="24"/>
          <w:szCs w:val="24"/>
        </w:rPr>
        <w:t>pluri</w:t>
      </w:r>
      <w:proofErr w:type="spellEnd"/>
      <w:r>
        <w:rPr>
          <w:sz w:val="24"/>
          <w:szCs w:val="24"/>
        </w:rPr>
        <w:t>/interdisciplinari di Educazione civica, secondo quanto  progettato a settembre e riportato nella Programmazione di classe</w:t>
      </w:r>
    </w:p>
    <w:p w14:paraId="77F412BC" w14:textId="77777777" w:rsidR="00F37F2F" w:rsidRDefault="00F37F2F">
      <w:pPr>
        <w:numPr>
          <w:ilvl w:val="0"/>
          <w:numId w:val="1"/>
        </w:numPr>
        <w:jc w:val="both"/>
        <w:rPr>
          <w:sz w:val="24"/>
          <w:szCs w:val="24"/>
        </w:rPr>
      </w:pPr>
    </w:p>
    <w:p w14:paraId="697FB90B" w14:textId="77777777" w:rsidR="00F37F2F" w:rsidRDefault="00000000">
      <w:pPr>
        <w:spacing w:after="200"/>
        <w:jc w:val="both"/>
        <w:rPr>
          <w:i/>
        </w:rPr>
      </w:pPr>
      <w:r>
        <w:rPr>
          <w:i/>
        </w:rPr>
        <w:t>(Nota interna: Il docente indica di seguito gli ulteriori strumenti di lavoro che intende utilizzare)</w:t>
      </w:r>
    </w:p>
    <w:p w14:paraId="63EAD9D9" w14:textId="77777777" w:rsidR="00F37F2F" w:rsidRDefault="00000000">
      <w:pPr>
        <w:pStyle w:val="Titolo3"/>
        <w:tabs>
          <w:tab w:val="left" w:pos="720"/>
        </w:tabs>
        <w:spacing w:before="480" w:after="120"/>
        <w:jc w:val="both"/>
      </w:pPr>
      <w:bookmarkStart w:id="8" w:name="_4d34og8" w:colFirst="0" w:colLast="0"/>
      <w:bookmarkEnd w:id="8"/>
      <w:r>
        <w:t>6. Valutazione e Verifiche:</w:t>
      </w:r>
    </w:p>
    <w:p w14:paraId="43B44787" w14:textId="77777777" w:rsidR="00F37F2F" w:rsidRDefault="00000000">
      <w:pPr>
        <w:tabs>
          <w:tab w:val="left" w:pos="720"/>
        </w:tabs>
        <w:ind w:right="-149"/>
        <w:jc w:val="both"/>
        <w:rPr>
          <w:i/>
        </w:rPr>
      </w:pPr>
      <w:r>
        <w:rPr>
          <w:i/>
        </w:rPr>
        <w:t>(Nota interna: Il docente avrà cura di esplicitare con precisione criteri di valutazione e tipologia delle verifiche)</w:t>
      </w:r>
    </w:p>
    <w:p w14:paraId="7628DCE2" w14:textId="77777777" w:rsidR="00F37F2F" w:rsidRDefault="00F37F2F">
      <w:pPr>
        <w:tabs>
          <w:tab w:val="left" w:pos="720"/>
        </w:tabs>
        <w:ind w:right="-149"/>
        <w:jc w:val="both"/>
        <w:rPr>
          <w:i/>
        </w:rPr>
      </w:pPr>
    </w:p>
    <w:p w14:paraId="18AEB7F3" w14:textId="77777777" w:rsidR="00F37F2F" w:rsidRDefault="00000000">
      <w:pPr>
        <w:pStyle w:val="Titolo3"/>
        <w:tabs>
          <w:tab w:val="left" w:pos="720"/>
        </w:tabs>
        <w:spacing w:before="480" w:after="120"/>
        <w:jc w:val="both"/>
      </w:pPr>
      <w:bookmarkStart w:id="9" w:name="_2s8eyo1" w:colFirst="0" w:colLast="0"/>
      <w:bookmarkEnd w:id="9"/>
      <w:r>
        <w:t xml:space="preserve">7. Griglie di valutazione: </w:t>
      </w:r>
    </w:p>
    <w:p w14:paraId="01D3A3D9" w14:textId="77777777" w:rsidR="00F37F2F" w:rsidRDefault="00F37F2F">
      <w:pPr>
        <w:tabs>
          <w:tab w:val="left" w:pos="720"/>
        </w:tabs>
      </w:pPr>
    </w:p>
    <w:p w14:paraId="2F4162A5" w14:textId="77777777" w:rsidR="00F37F2F" w:rsidRDefault="00F37F2F">
      <w:pPr>
        <w:tabs>
          <w:tab w:val="left" w:pos="720"/>
        </w:tabs>
      </w:pPr>
    </w:p>
    <w:p w14:paraId="7A72313A" w14:textId="77777777" w:rsidR="00F37F2F" w:rsidRDefault="00000000">
      <w:pPr>
        <w:pStyle w:val="Titolo3"/>
        <w:tabs>
          <w:tab w:val="left" w:pos="720"/>
        </w:tabs>
      </w:pPr>
      <w:bookmarkStart w:id="10" w:name="_17dp8vu" w:colFirst="0" w:colLast="0"/>
      <w:bookmarkEnd w:id="10"/>
      <w:r>
        <w:t>8. Attività di sostegno/supporto e potenziamento:</w:t>
      </w:r>
    </w:p>
    <w:p w14:paraId="09D77463" w14:textId="77777777" w:rsidR="00F37F2F" w:rsidRDefault="00F37F2F">
      <w:pPr>
        <w:jc w:val="both"/>
        <w:rPr>
          <w:color w:val="000000"/>
          <w:sz w:val="28"/>
          <w:szCs w:val="28"/>
        </w:rPr>
      </w:pPr>
    </w:p>
    <w:p w14:paraId="2998A640" w14:textId="77777777" w:rsidR="00F37F2F" w:rsidRDefault="00F37F2F">
      <w:pPr>
        <w:jc w:val="both"/>
        <w:rPr>
          <w:color w:val="000000"/>
          <w:sz w:val="24"/>
          <w:szCs w:val="24"/>
        </w:rPr>
      </w:pPr>
    </w:p>
    <w:p w14:paraId="602EA623" w14:textId="77777777" w:rsidR="00F37F2F" w:rsidRDefault="00F37F2F">
      <w:pPr>
        <w:jc w:val="both"/>
        <w:rPr>
          <w:color w:val="000000"/>
          <w:sz w:val="24"/>
          <w:szCs w:val="24"/>
        </w:rPr>
      </w:pPr>
    </w:p>
    <w:p w14:paraId="78A87217" w14:textId="77777777" w:rsidR="00F37F2F" w:rsidRDefault="00000000">
      <w:pPr>
        <w:tabs>
          <w:tab w:val="left" w:pos="720"/>
        </w:tabs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Pescara,   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Il docente</w:t>
      </w:r>
    </w:p>
    <w:sectPr w:rsidR="00F37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171D" w14:textId="77777777" w:rsidR="0016536D" w:rsidRDefault="0016536D">
      <w:r>
        <w:separator/>
      </w:r>
    </w:p>
  </w:endnote>
  <w:endnote w:type="continuationSeparator" w:id="0">
    <w:p w14:paraId="3607E292" w14:textId="77777777" w:rsidR="0016536D" w:rsidRDefault="0016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E4CE" w14:textId="77777777" w:rsidR="00F37F2F" w:rsidRDefault="00F37F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67D4" w14:textId="77777777" w:rsidR="00F37F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05DD1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B07E" w14:textId="77777777" w:rsidR="00F37F2F" w:rsidRDefault="00F37F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F11C" w14:textId="77777777" w:rsidR="0016536D" w:rsidRDefault="0016536D">
      <w:r>
        <w:separator/>
      </w:r>
    </w:p>
  </w:footnote>
  <w:footnote w:type="continuationSeparator" w:id="0">
    <w:p w14:paraId="44ABAA0F" w14:textId="77777777" w:rsidR="0016536D" w:rsidRDefault="0016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FBE5" w14:textId="77777777" w:rsidR="00F37F2F" w:rsidRDefault="00F37F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CF94" w14:textId="77777777" w:rsidR="00F37F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44"/>
        <w:szCs w:val="44"/>
      </w:rPr>
    </w:pPr>
    <w:r>
      <w:rPr>
        <w:rFonts w:ascii="Garamond" w:eastAsia="Garamond" w:hAnsi="Garamond" w:cs="Garamond"/>
        <w:b/>
        <w:i/>
        <w:color w:val="000000"/>
        <w:sz w:val="32"/>
        <w:szCs w:val="32"/>
      </w:rPr>
      <w:tab/>
    </w:r>
    <w:r>
      <w:rPr>
        <w:rFonts w:ascii="Garamond" w:eastAsia="Garamond" w:hAnsi="Garamond" w:cs="Garamond"/>
        <w:b/>
        <w:i/>
        <w:color w:val="000000"/>
        <w:sz w:val="44"/>
        <w:szCs w:val="44"/>
      </w:rPr>
      <w:t>Liceo Scientifico Statale G. Galilei - Pescara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8215FA" wp14:editId="0991D797">
          <wp:simplePos x="0" y="0"/>
          <wp:positionH relativeFrom="column">
            <wp:posOffset>-111119</wp:posOffset>
          </wp:positionH>
          <wp:positionV relativeFrom="paragraph">
            <wp:posOffset>-345435</wp:posOffset>
          </wp:positionV>
          <wp:extent cx="1010285" cy="11906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28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723B21" w14:textId="77777777" w:rsidR="00F37F2F" w:rsidRDefault="00F37F2F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276" w14:textId="77777777" w:rsidR="00F37F2F" w:rsidRDefault="00F37F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E4265"/>
    <w:multiLevelType w:val="multilevel"/>
    <w:tmpl w:val="BB9E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936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2F"/>
    <w:rsid w:val="0016536D"/>
    <w:rsid w:val="00705DD1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D9D"/>
  <w15:docId w15:val="{60B41FE8-6EF8-48E1-AE88-637F53D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39349</dc:creator>
  <cp:lastModifiedBy>a.dilo@outlook.it</cp:lastModifiedBy>
  <cp:revision>2</cp:revision>
  <dcterms:created xsi:type="dcterms:W3CDTF">2022-10-04T09:40:00Z</dcterms:created>
  <dcterms:modified xsi:type="dcterms:W3CDTF">2022-10-04T09:40:00Z</dcterms:modified>
</cp:coreProperties>
</file>